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194" w:rsidRPr="004331B5" w:rsidRDefault="004331B5">
      <w:pPr>
        <w:rPr>
          <w:b/>
        </w:rPr>
      </w:pPr>
      <w:r w:rsidRPr="004331B5">
        <w:rPr>
          <w:b/>
        </w:rPr>
        <w:t>Movie Adaptation Rubric</w:t>
      </w:r>
    </w:p>
    <w:p w:rsidR="004331B5" w:rsidRPr="004331B5" w:rsidRDefault="004331B5">
      <w:pPr>
        <w:rPr>
          <w:b/>
        </w:rPr>
      </w:pPr>
      <w:r w:rsidRPr="004331B5">
        <w:rPr>
          <w:b/>
        </w:rPr>
        <w:t>The following will show you how your Google Form Q&amp;A will be graded.</w:t>
      </w:r>
    </w:p>
    <w:p w:rsidR="004331B5" w:rsidRDefault="004331B5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331B5" w:rsidTr="004331B5">
        <w:tc>
          <w:tcPr>
            <w:tcW w:w="4788" w:type="dxa"/>
          </w:tcPr>
          <w:p w:rsidR="004331B5" w:rsidRPr="004331B5" w:rsidRDefault="004331B5">
            <w:pPr>
              <w:rPr>
                <w:b/>
              </w:rPr>
            </w:pPr>
            <w:r w:rsidRPr="004331B5">
              <w:rPr>
                <w:b/>
              </w:rPr>
              <w:t>Criteria</w:t>
            </w:r>
          </w:p>
        </w:tc>
        <w:tc>
          <w:tcPr>
            <w:tcW w:w="4788" w:type="dxa"/>
          </w:tcPr>
          <w:p w:rsidR="004331B5" w:rsidRPr="004331B5" w:rsidRDefault="004331B5">
            <w:pPr>
              <w:rPr>
                <w:b/>
              </w:rPr>
            </w:pPr>
            <w:r w:rsidRPr="004331B5">
              <w:rPr>
                <w:b/>
              </w:rPr>
              <w:t>Points</w:t>
            </w:r>
          </w:p>
        </w:tc>
      </w:tr>
      <w:tr w:rsidR="004331B5" w:rsidTr="004331B5">
        <w:tc>
          <w:tcPr>
            <w:tcW w:w="4788" w:type="dxa"/>
          </w:tcPr>
          <w:p w:rsidR="004331B5" w:rsidRPr="004331B5" w:rsidRDefault="004331B5">
            <w:r w:rsidRPr="004331B5">
              <w:rPr>
                <w:b/>
              </w:rPr>
              <w:t>Content referring to questions one and two-</w:t>
            </w:r>
            <w:r w:rsidRPr="004331B5">
              <w:t xml:space="preserve"> The user of the technology was able to successfully </w:t>
            </w:r>
            <w:proofErr w:type="gramStart"/>
            <w:r w:rsidRPr="004331B5">
              <w:t>located</w:t>
            </w:r>
            <w:proofErr w:type="gramEnd"/>
            <w:r w:rsidRPr="004331B5">
              <w:t xml:space="preserve"> the correct information using the OPAC and IMBd.com.</w:t>
            </w:r>
          </w:p>
        </w:tc>
        <w:tc>
          <w:tcPr>
            <w:tcW w:w="4788" w:type="dxa"/>
          </w:tcPr>
          <w:p w:rsidR="004331B5" w:rsidRPr="004331B5" w:rsidRDefault="004331B5">
            <w:r w:rsidRPr="004331B5">
              <w:t>5   4   3   2,  1  0</w:t>
            </w:r>
          </w:p>
        </w:tc>
      </w:tr>
      <w:tr w:rsidR="004331B5" w:rsidTr="004331B5">
        <w:tc>
          <w:tcPr>
            <w:tcW w:w="4788" w:type="dxa"/>
          </w:tcPr>
          <w:p w:rsidR="004331B5" w:rsidRDefault="004331B5">
            <w:r w:rsidRPr="004331B5">
              <w:rPr>
                <w:b/>
              </w:rPr>
              <w:t>Analyzing Content-</w:t>
            </w:r>
            <w:r>
              <w:t xml:space="preserve"> The user was able to successfully compare and contrast their book to the movie adaptation.  Evidence that both were watched was apparent.</w:t>
            </w:r>
          </w:p>
        </w:tc>
        <w:tc>
          <w:tcPr>
            <w:tcW w:w="4788" w:type="dxa"/>
          </w:tcPr>
          <w:p w:rsidR="004331B5" w:rsidRDefault="004331B5">
            <w:r>
              <w:t>10  8  6  4  2   1</w:t>
            </w:r>
          </w:p>
        </w:tc>
      </w:tr>
      <w:tr w:rsidR="004331B5" w:rsidTr="004331B5">
        <w:tc>
          <w:tcPr>
            <w:tcW w:w="4788" w:type="dxa"/>
          </w:tcPr>
          <w:p w:rsidR="004331B5" w:rsidRDefault="004331B5">
            <w:r w:rsidRPr="004331B5">
              <w:rPr>
                <w:b/>
              </w:rPr>
              <w:t>Insights-</w:t>
            </w:r>
            <w:r>
              <w:t xml:space="preserve"> The user was able to successfully provide their own ideas and expand upon the knowledge that they learned off of the </w:t>
            </w:r>
            <w:proofErr w:type="spellStart"/>
            <w:r>
              <w:t>Wikispace</w:t>
            </w:r>
            <w:proofErr w:type="spellEnd"/>
            <w:r>
              <w:t>.</w:t>
            </w:r>
          </w:p>
        </w:tc>
        <w:tc>
          <w:tcPr>
            <w:tcW w:w="4788" w:type="dxa"/>
          </w:tcPr>
          <w:p w:rsidR="004331B5" w:rsidRDefault="004331B5">
            <w:r>
              <w:t>10  8  6  4  2   1</w:t>
            </w:r>
          </w:p>
        </w:tc>
      </w:tr>
      <w:tr w:rsidR="004331B5" w:rsidTr="004331B5">
        <w:tc>
          <w:tcPr>
            <w:tcW w:w="4788" w:type="dxa"/>
          </w:tcPr>
          <w:p w:rsidR="004331B5" w:rsidRDefault="004331B5">
            <w:r w:rsidRPr="004331B5">
              <w:rPr>
                <w:b/>
              </w:rPr>
              <w:t>Spelling and Grammar-</w:t>
            </w:r>
            <w:r>
              <w:t xml:space="preserve"> Information was placed in proper sentence structure with no spelling errors.</w:t>
            </w:r>
          </w:p>
        </w:tc>
        <w:tc>
          <w:tcPr>
            <w:tcW w:w="4788" w:type="dxa"/>
          </w:tcPr>
          <w:p w:rsidR="004331B5" w:rsidRDefault="004331B5">
            <w:r>
              <w:t>5   3  1</w:t>
            </w:r>
          </w:p>
        </w:tc>
      </w:tr>
      <w:tr w:rsidR="004331B5" w:rsidTr="004331B5">
        <w:tc>
          <w:tcPr>
            <w:tcW w:w="4788" w:type="dxa"/>
          </w:tcPr>
          <w:p w:rsidR="004331B5" w:rsidRPr="004331B5" w:rsidRDefault="004331B5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4788" w:type="dxa"/>
          </w:tcPr>
          <w:p w:rsidR="004331B5" w:rsidRDefault="004331B5">
            <w:pPr>
              <w:rPr>
                <w:b/>
              </w:rPr>
            </w:pPr>
            <w:r w:rsidRPr="004331B5">
              <w:rPr>
                <w:b/>
              </w:rPr>
              <w:t xml:space="preserve">        </w:t>
            </w:r>
          </w:p>
          <w:p w:rsidR="004331B5" w:rsidRPr="004331B5" w:rsidRDefault="004331B5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4331B5">
              <w:rPr>
                <w:b/>
              </w:rPr>
              <w:t>/30    Comments</w:t>
            </w:r>
          </w:p>
        </w:tc>
      </w:tr>
    </w:tbl>
    <w:p w:rsidR="004331B5" w:rsidRDefault="004331B5"/>
    <w:sectPr w:rsidR="004331B5" w:rsidSect="00415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31B5"/>
    <w:rsid w:val="00415194"/>
    <w:rsid w:val="004331B5"/>
    <w:rsid w:val="004566EA"/>
    <w:rsid w:val="004B49FA"/>
    <w:rsid w:val="00766C77"/>
    <w:rsid w:val="00792939"/>
    <w:rsid w:val="00CE5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7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6C7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6C7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6C7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6C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6C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6C7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6C7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6C7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6C7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6C7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6C7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6C7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66C7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6C7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6C7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6C7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6C7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6C7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66C7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66C7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6C7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66C7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66C77"/>
    <w:rPr>
      <w:b/>
      <w:bCs/>
    </w:rPr>
  </w:style>
  <w:style w:type="character" w:styleId="Emphasis">
    <w:name w:val="Emphasis"/>
    <w:basedOn w:val="DefaultParagraphFont"/>
    <w:uiPriority w:val="20"/>
    <w:qFormat/>
    <w:rsid w:val="00766C7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66C77"/>
    <w:rPr>
      <w:szCs w:val="32"/>
    </w:rPr>
  </w:style>
  <w:style w:type="paragraph" w:styleId="ListParagraph">
    <w:name w:val="List Paragraph"/>
    <w:basedOn w:val="Normal"/>
    <w:uiPriority w:val="34"/>
    <w:qFormat/>
    <w:rsid w:val="00766C7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66C7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66C7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6C7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6C77"/>
    <w:rPr>
      <w:b/>
      <w:i/>
      <w:sz w:val="24"/>
    </w:rPr>
  </w:style>
  <w:style w:type="character" w:styleId="SubtleEmphasis">
    <w:name w:val="Subtle Emphasis"/>
    <w:uiPriority w:val="19"/>
    <w:qFormat/>
    <w:rsid w:val="00766C7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66C7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66C7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66C7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66C7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6C77"/>
    <w:pPr>
      <w:outlineLvl w:val="9"/>
    </w:pPr>
  </w:style>
  <w:style w:type="table" w:styleId="TableGrid">
    <w:name w:val="Table Grid"/>
    <w:basedOn w:val="TableNormal"/>
    <w:uiPriority w:val="59"/>
    <w:rsid w:val="00433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660</Characters>
  <Application>Microsoft Office Word</Application>
  <DocSecurity>0</DocSecurity>
  <Lines>5</Lines>
  <Paragraphs>1</Paragraphs>
  <ScaleCrop>false</ScaleCrop>
  <Company>Erie County Public Library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2012-11-04T18:31:00Z</dcterms:created>
  <dcterms:modified xsi:type="dcterms:W3CDTF">2012-11-04T18:41:00Z</dcterms:modified>
</cp:coreProperties>
</file>